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5"/>
      </w:tblGrid>
      <w:tr w:rsidR="008A5787" w:rsidRPr="00B5135F" w:rsidTr="00B513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63" w:rsidRDefault="008A5787" w:rsidP="00960A6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5135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Danh sách thông báo dự thảo các quy định về SPS</w:t>
            </w:r>
          </w:p>
          <w:p w:rsidR="008A5787" w:rsidRPr="00B5135F" w:rsidRDefault="008A5787" w:rsidP="00960A6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5135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của các nước thành viên tổ chức Thương mại thế giới</w:t>
            </w:r>
          </w:p>
          <w:p w:rsidR="008A5787" w:rsidRPr="00A72A13" w:rsidRDefault="008A5787" w:rsidP="00ED283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72A13"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  <w:t>(</w:t>
            </w:r>
            <w:r w:rsidR="00960A63" w:rsidRPr="00A72A13"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  <w:t>Thời gian</w:t>
            </w:r>
            <w:r w:rsidRPr="00A72A13"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  <w:t xml:space="preserve">: </w:t>
            </w:r>
            <w:r w:rsidR="00ED2835"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  <w:t>16-29/01/2019</w:t>
            </w:r>
            <w:r w:rsidRPr="00A72A13"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  <w:t>)</w:t>
            </w:r>
          </w:p>
        </w:tc>
      </w:tr>
    </w:tbl>
    <w:p w:rsidR="00045269" w:rsidRPr="00045269" w:rsidRDefault="00045269" w:rsidP="00045269">
      <w:pPr>
        <w:rPr>
          <w:rFonts w:ascii="Times New Roman" w:hAnsi="Times New Roman" w:cs="Times New Roman"/>
          <w:sz w:val="28"/>
          <w:szCs w:val="28"/>
        </w:rPr>
      </w:pPr>
      <w:r w:rsidRPr="00045269">
        <w:rPr>
          <w:rFonts w:ascii="Times New Roman" w:hAnsi="Times New Roman" w:cs="Times New Roman"/>
          <w:sz w:val="28"/>
          <w:szCs w:val="28"/>
        </w:rPr>
        <w:t>Chi tiết nội dung các dự thảo xin truy cập địa chỉ:</w:t>
      </w:r>
    </w:p>
    <w:p w:rsidR="00045269" w:rsidRPr="002C128A" w:rsidRDefault="00045269" w:rsidP="0004526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045269">
        <w:rPr>
          <w:rFonts w:ascii="Times New Roman" w:hAnsi="Times New Roman" w:cs="Times New Roman"/>
          <w:sz w:val="28"/>
          <w:szCs w:val="28"/>
        </w:rPr>
        <w:tab/>
      </w:r>
      <w:r w:rsidRPr="00045269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2C128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http://www.spsvietnam.gov.vn/thong-bao-cac-nuoc-thanh-vien</w:t>
        </w:r>
      </w:hyperlink>
      <w:r w:rsidRPr="002C128A"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8A5787" w:rsidRPr="002C128A" w:rsidRDefault="00045269" w:rsidP="00045269">
      <w:pPr>
        <w:rPr>
          <w:rFonts w:ascii="Times New Roman" w:hAnsi="Times New Roman" w:cs="Times New Roman"/>
          <w:vanish/>
          <w:color w:val="0000FF"/>
          <w:sz w:val="24"/>
          <w:szCs w:val="24"/>
        </w:rPr>
      </w:pPr>
      <w:r w:rsidRPr="002C128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C128A">
        <w:rPr>
          <w:rFonts w:ascii="Times New Roman" w:hAnsi="Times New Roman" w:cs="Times New Roman"/>
          <w:color w:val="0000FF"/>
          <w:sz w:val="28"/>
          <w:szCs w:val="28"/>
        </w:rPr>
        <w:tab/>
      </w:r>
      <w:hyperlink r:id="rId6" w:history="1">
        <w:r w:rsidRPr="002C128A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https://docs.wto.org</w:t>
        </w:r>
      </w:hyperlink>
    </w:p>
    <w:p w:rsidR="008A5787" w:rsidRPr="002C128A" w:rsidRDefault="008A5787" w:rsidP="008A5787">
      <w:pPr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86"/>
        <w:gridCol w:w="1031"/>
        <w:gridCol w:w="1219"/>
        <w:gridCol w:w="4168"/>
        <w:gridCol w:w="4252"/>
        <w:gridCol w:w="1417"/>
      </w:tblGrid>
      <w:tr w:rsidR="009D3EB5" w:rsidRPr="00B5135F" w:rsidTr="009D3EB5">
        <w:tc>
          <w:tcPr>
            <w:tcW w:w="121" w:type="pct"/>
            <w:vAlign w:val="center"/>
            <w:hideMark/>
          </w:tcPr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436" w:type="pct"/>
            <w:vAlign w:val="center"/>
            <w:hideMark/>
          </w:tcPr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Mã WTO</w:t>
            </w:r>
          </w:p>
        </w:tc>
        <w:tc>
          <w:tcPr>
            <w:tcW w:w="379" w:type="pct"/>
            <w:vAlign w:val="center"/>
            <w:hideMark/>
          </w:tcPr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Quốc gia thông báo</w:t>
            </w:r>
          </w:p>
        </w:tc>
        <w:tc>
          <w:tcPr>
            <w:tcW w:w="448" w:type="pct"/>
            <w:vAlign w:val="center"/>
            <w:hideMark/>
          </w:tcPr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Ngày thông báo</w:t>
            </w:r>
          </w:p>
        </w:tc>
        <w:tc>
          <w:tcPr>
            <w:tcW w:w="1532" w:type="pct"/>
            <w:vAlign w:val="center"/>
            <w:hideMark/>
          </w:tcPr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Tiêu đề</w:t>
            </w:r>
          </w:p>
        </w:tc>
        <w:tc>
          <w:tcPr>
            <w:tcW w:w="1563" w:type="pct"/>
          </w:tcPr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Các mặt hàng ảnh hưởng</w:t>
            </w:r>
          </w:p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9D3EB5" w:rsidRPr="003D5A9E" w:rsidRDefault="009D3EB5" w:rsidP="003D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9E">
              <w:rPr>
                <w:rFonts w:ascii="Times New Roman" w:hAnsi="Times New Roman" w:cs="Times New Roman"/>
                <w:b/>
                <w:sz w:val="24"/>
                <w:szCs w:val="24"/>
              </w:rPr>
              <w:t>Thời gian dự kiến được phê duyệt</w:t>
            </w:r>
          </w:p>
        </w:tc>
      </w:tr>
      <w:tr w:rsidR="007F013C" w:rsidRPr="007F013C" w:rsidTr="009D3EB5">
        <w:tc>
          <w:tcPr>
            <w:tcW w:w="121" w:type="pct"/>
            <w:vAlign w:val="center"/>
          </w:tcPr>
          <w:p w:rsidR="007F013C" w:rsidRPr="007F013C" w:rsidRDefault="007F013C" w:rsidP="007F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:rsidR="007F013C" w:rsidRPr="007F013C" w:rsidRDefault="007F013C" w:rsidP="007F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3C">
              <w:rPr>
                <w:rFonts w:ascii="Times New Roman" w:hAnsi="Times New Roman" w:cs="Times New Roman"/>
                <w:sz w:val="24"/>
                <w:szCs w:val="24"/>
              </w:rPr>
              <w:t>G/SPS/N/</w:t>
            </w:r>
          </w:p>
          <w:p w:rsidR="007F013C" w:rsidRPr="007F013C" w:rsidRDefault="007F013C" w:rsidP="007F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3C">
              <w:rPr>
                <w:rFonts w:ascii="Times New Roman" w:hAnsi="Times New Roman" w:cs="Times New Roman"/>
                <w:sz w:val="24"/>
                <w:szCs w:val="24"/>
              </w:rPr>
              <w:t>EU/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79" w:type="pct"/>
            <w:vAlign w:val="center"/>
          </w:tcPr>
          <w:p w:rsidR="007F013C" w:rsidRPr="007F013C" w:rsidRDefault="007F013C" w:rsidP="007F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3C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</w:p>
        </w:tc>
        <w:tc>
          <w:tcPr>
            <w:tcW w:w="448" w:type="pct"/>
            <w:vAlign w:val="center"/>
          </w:tcPr>
          <w:p w:rsidR="007F013C" w:rsidRPr="007F013C" w:rsidRDefault="00AD6A9E" w:rsidP="00AD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013C" w:rsidRPr="007F01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013C" w:rsidRPr="007F013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pct"/>
            <w:vAlign w:val="center"/>
          </w:tcPr>
          <w:p w:rsidR="007F013C" w:rsidRPr="007F013C" w:rsidRDefault="009D3EB5" w:rsidP="009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Commission Implementing Regulation (EU) 2019/35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 xml:space="preserve">8 January 2019 amending Regulation (EC) No 669/2009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mplementing 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(EC) No 882/2004 of the European Parliament and of the Council as regards the increased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level of official controls on imports of certain feed and food of non-animal origin (Text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with EEA relevance)</w:t>
            </w:r>
          </w:p>
        </w:tc>
        <w:tc>
          <w:tcPr>
            <w:tcW w:w="1563" w:type="pct"/>
            <w:vAlign w:val="center"/>
          </w:tcPr>
          <w:p w:rsidR="009D3EB5" w:rsidRPr="009D3EB5" w:rsidRDefault="009D3EB5" w:rsidP="009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https://members.wto.org/crnattachments/2019/SPS/EEC/19_0289_00_e.pdf</w:t>
            </w:r>
          </w:p>
          <w:p w:rsidR="009D3EB5" w:rsidRPr="009D3EB5" w:rsidRDefault="009D3EB5" w:rsidP="009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https://members.wto.org/crnattachments/2019/SPS/EEC/19_0289_00_f.pdf</w:t>
            </w:r>
          </w:p>
          <w:p w:rsidR="007F013C" w:rsidRPr="007F013C" w:rsidRDefault="009D3EB5" w:rsidP="009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https://members.wto.org/crnattachments/2019/SPS/EEC/19_0289_00_s.pdf</w:t>
            </w:r>
          </w:p>
        </w:tc>
        <w:tc>
          <w:tcPr>
            <w:tcW w:w="521" w:type="pct"/>
          </w:tcPr>
          <w:p w:rsidR="007F013C" w:rsidRPr="007F013C" w:rsidRDefault="009D3EB5" w:rsidP="007F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14/7/2019</w:t>
            </w:r>
          </w:p>
        </w:tc>
      </w:tr>
      <w:tr w:rsidR="00AB1D5F" w:rsidRPr="009945AC" w:rsidTr="009D3EB5">
        <w:tc>
          <w:tcPr>
            <w:tcW w:w="121" w:type="pct"/>
            <w:vAlign w:val="center"/>
          </w:tcPr>
          <w:p w:rsidR="00AB1D5F" w:rsidRDefault="00867F5E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vAlign w:val="center"/>
          </w:tcPr>
          <w:p w:rsidR="00164BBA" w:rsidRDefault="0040170F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G/SPS/N/</w:t>
            </w:r>
          </w:p>
          <w:p w:rsidR="00AB1D5F" w:rsidRPr="00045269" w:rsidRDefault="00AD6A9E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TPKM/482</w:t>
            </w:r>
          </w:p>
        </w:tc>
        <w:tc>
          <w:tcPr>
            <w:tcW w:w="379" w:type="pct"/>
            <w:vAlign w:val="center"/>
          </w:tcPr>
          <w:p w:rsidR="00AB1D5F" w:rsidRPr="00045269" w:rsidRDefault="00AD6A9E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Đài Loan</w:t>
            </w:r>
          </w:p>
        </w:tc>
        <w:tc>
          <w:tcPr>
            <w:tcW w:w="448" w:type="pct"/>
            <w:vAlign w:val="center"/>
          </w:tcPr>
          <w:p w:rsidR="00AB1D5F" w:rsidRPr="00045269" w:rsidRDefault="00AD6A9E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16/01/2019</w:t>
            </w:r>
          </w:p>
        </w:tc>
        <w:tc>
          <w:tcPr>
            <w:tcW w:w="1532" w:type="pct"/>
            <w:vAlign w:val="center"/>
          </w:tcPr>
          <w:p w:rsidR="00AB1D5F" w:rsidRPr="00045269" w:rsidRDefault="00AD6A9E" w:rsidP="00B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9E">
              <w:rPr>
                <w:rFonts w:ascii="Times New Roman" w:hAnsi="Times New Roman" w:cs="Times New Roman"/>
                <w:sz w:val="24"/>
                <w:szCs w:val="24"/>
              </w:rPr>
              <w:t>Draft of Standards for Pesticide Residue Limits in Foods.</w:t>
            </w:r>
          </w:p>
        </w:tc>
        <w:tc>
          <w:tcPr>
            <w:tcW w:w="1563" w:type="pct"/>
            <w:vAlign w:val="center"/>
          </w:tcPr>
          <w:p w:rsidR="00AD6A9E" w:rsidRPr="00AD6A9E" w:rsidRDefault="00AD6A9E" w:rsidP="00AD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9E">
              <w:rPr>
                <w:rFonts w:ascii="Times New Roman" w:hAnsi="Times New Roman" w:cs="Times New Roman"/>
                <w:sz w:val="24"/>
                <w:szCs w:val="24"/>
              </w:rPr>
              <w:t>https://members.wto.org/crnattachments/2019/SPS/TPKM/19_0354_00_x.pdf</w:t>
            </w:r>
          </w:p>
          <w:p w:rsidR="00AB1D5F" w:rsidRPr="00867F5E" w:rsidRDefault="00AD6A9E" w:rsidP="00AD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67F5E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https://members.wto.org/crnattachments/2019/SPS/TPKM/19_0354_00_e.pdf</w:t>
              </w:r>
            </w:hyperlink>
          </w:p>
          <w:p w:rsidR="00AD6A9E" w:rsidRDefault="00867F5E" w:rsidP="008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E">
              <w:rPr>
                <w:rFonts w:ascii="Times New Roman" w:hAnsi="Times New Roman" w:cs="Times New Roman"/>
                <w:sz w:val="24"/>
                <w:szCs w:val="24"/>
              </w:rPr>
              <w:t>Cereal grains, fruits, vegetables, tree nuts, dry beans, beans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F5E">
              <w:rPr>
                <w:rFonts w:ascii="Times New Roman" w:hAnsi="Times New Roman" w:cs="Times New Roman"/>
                <w:sz w:val="24"/>
                <w:szCs w:val="24"/>
              </w:rPr>
              <w:t>peas, herbs and tea</w:t>
            </w:r>
          </w:p>
        </w:tc>
        <w:tc>
          <w:tcPr>
            <w:tcW w:w="521" w:type="pct"/>
          </w:tcPr>
          <w:p w:rsidR="00AB1D5F" w:rsidRPr="002E23C6" w:rsidRDefault="00AB1D5F" w:rsidP="0017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E73" w:rsidRDefault="00CE3E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3E73" w:rsidSect="008A5787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872"/>
    <w:multiLevelType w:val="multilevel"/>
    <w:tmpl w:val="544655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474FF8"/>
    <w:multiLevelType w:val="multilevel"/>
    <w:tmpl w:val="6104512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C673E2"/>
    <w:multiLevelType w:val="multilevel"/>
    <w:tmpl w:val="2E1C61E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355763"/>
    <w:multiLevelType w:val="multilevel"/>
    <w:tmpl w:val="656C707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4E7E97"/>
    <w:multiLevelType w:val="hybridMultilevel"/>
    <w:tmpl w:val="BE0C7168"/>
    <w:lvl w:ilvl="0" w:tplc="5BE4CA6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59C6"/>
    <w:multiLevelType w:val="multilevel"/>
    <w:tmpl w:val="70FA826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C875C0"/>
    <w:multiLevelType w:val="multilevel"/>
    <w:tmpl w:val="22708584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804012"/>
    <w:multiLevelType w:val="multilevel"/>
    <w:tmpl w:val="7604F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2F45CB"/>
    <w:multiLevelType w:val="multilevel"/>
    <w:tmpl w:val="83666D0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A3D7D43"/>
    <w:multiLevelType w:val="hybridMultilevel"/>
    <w:tmpl w:val="4704B996"/>
    <w:lvl w:ilvl="0" w:tplc="2474F3F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87"/>
    <w:rsid w:val="00012470"/>
    <w:rsid w:val="00045269"/>
    <w:rsid w:val="000564E1"/>
    <w:rsid w:val="00117D3A"/>
    <w:rsid w:val="00164BBA"/>
    <w:rsid w:val="002C128A"/>
    <w:rsid w:val="002E23C6"/>
    <w:rsid w:val="00321BA4"/>
    <w:rsid w:val="00351869"/>
    <w:rsid w:val="003A2FAE"/>
    <w:rsid w:val="003D5A9E"/>
    <w:rsid w:val="0040170F"/>
    <w:rsid w:val="004430CD"/>
    <w:rsid w:val="004C4C0F"/>
    <w:rsid w:val="004D1E55"/>
    <w:rsid w:val="004F0478"/>
    <w:rsid w:val="004F2D78"/>
    <w:rsid w:val="00565B04"/>
    <w:rsid w:val="00572EFE"/>
    <w:rsid w:val="00580D4A"/>
    <w:rsid w:val="005D678A"/>
    <w:rsid w:val="00612FED"/>
    <w:rsid w:val="00642F5D"/>
    <w:rsid w:val="0065274D"/>
    <w:rsid w:val="006C52B0"/>
    <w:rsid w:val="006F0C49"/>
    <w:rsid w:val="007012FC"/>
    <w:rsid w:val="007F013C"/>
    <w:rsid w:val="00867F5E"/>
    <w:rsid w:val="008A5787"/>
    <w:rsid w:val="008D36CD"/>
    <w:rsid w:val="008E0C84"/>
    <w:rsid w:val="00900F60"/>
    <w:rsid w:val="00902708"/>
    <w:rsid w:val="00925846"/>
    <w:rsid w:val="00937BB4"/>
    <w:rsid w:val="00960A63"/>
    <w:rsid w:val="009945AC"/>
    <w:rsid w:val="00995681"/>
    <w:rsid w:val="009B46C2"/>
    <w:rsid w:val="009D3EB5"/>
    <w:rsid w:val="00A23158"/>
    <w:rsid w:val="00A72A13"/>
    <w:rsid w:val="00AB1D5F"/>
    <w:rsid w:val="00AB50A4"/>
    <w:rsid w:val="00AD3D09"/>
    <w:rsid w:val="00AD6A9E"/>
    <w:rsid w:val="00B04F2E"/>
    <w:rsid w:val="00B42025"/>
    <w:rsid w:val="00B4665D"/>
    <w:rsid w:val="00B5135F"/>
    <w:rsid w:val="00BE415E"/>
    <w:rsid w:val="00BF6BA3"/>
    <w:rsid w:val="00BF7918"/>
    <w:rsid w:val="00C16787"/>
    <w:rsid w:val="00C46840"/>
    <w:rsid w:val="00CE3E73"/>
    <w:rsid w:val="00D46B93"/>
    <w:rsid w:val="00ED2835"/>
    <w:rsid w:val="00ED4CC8"/>
    <w:rsid w:val="00EF4184"/>
    <w:rsid w:val="00F46BA7"/>
    <w:rsid w:val="00F72993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4B33-53F9-4950-B931-CC0FAEEC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2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0354_00_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wto.org" TargetMode="External"/><Relationship Id="rId5" Type="http://schemas.openxmlformats.org/officeDocument/2006/relationships/hyperlink" Target="http://www.spsvietnam.gov.vn/thong-bao-cac-nuoc-thanh-vi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Yen</cp:lastModifiedBy>
  <cp:revision>15</cp:revision>
  <dcterms:created xsi:type="dcterms:W3CDTF">2018-12-24T07:08:00Z</dcterms:created>
  <dcterms:modified xsi:type="dcterms:W3CDTF">2019-02-20T03:18:00Z</dcterms:modified>
</cp:coreProperties>
</file>